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4480" w:right="0" w:hanging="4480" w:hangingChars="800"/>
        <w:jc w:val="center"/>
        <w:rPr>
          <w:sz w:val="28"/>
          <w:szCs w:val="28"/>
          <w:lang w:val="en-US"/>
        </w:rPr>
      </w:pPr>
      <w:r>
        <w:rPr>
          <w:rFonts w:hint="eastAsia" w:ascii="等线" w:hAnsi="等线" w:eastAsia="等线" w:cs="Times New Roman"/>
          <w:kern w:val="2"/>
          <w:sz w:val="56"/>
          <w:szCs w:val="56"/>
          <w:lang w:val="en-US" w:eastAsia="zh-CN" w:bidi="ar"/>
        </w:rPr>
        <w:t>荧光定量PCR检测仪项目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color w:val="FF0000"/>
          <w:sz w:val="30"/>
          <w:szCs w:val="30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邀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请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文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件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b/>
          <w:bCs w:val="0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32"/>
          <w:szCs w:val="32"/>
          <w:lang w:val="en-US" w:eastAsia="zh-CN" w:bidi="ar"/>
        </w:rPr>
        <w:t>中国·河南·南阳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b/>
          <w:bCs w:val="0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30"/>
          <w:szCs w:val="30"/>
          <w:lang w:val="en-US" w:eastAsia="zh-CN" w:bidi="ar"/>
        </w:rPr>
        <w:t>南 阳 南 石 医 院 编 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default" w:ascii="宋体" w:hAnsi="宋体" w:eastAsia="等线" w:cs="Arial"/>
          <w:sz w:val="24"/>
          <w:szCs w:val="22"/>
          <w:lang w:val="en-US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30"/>
          <w:szCs w:val="30"/>
          <w:lang w:val="en-US" w:eastAsia="zh-CN" w:bidi="ar"/>
        </w:rPr>
        <w:t>2021年1月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等线" w:cs="宋体"/>
          <w:b/>
          <w:bCs w:val="0"/>
          <w:sz w:val="44"/>
          <w:szCs w:val="44"/>
          <w:lang w:val="en-US"/>
        </w:rPr>
      </w:pPr>
      <w:r>
        <w:rPr>
          <w:rFonts w:hint="eastAsia" w:ascii="宋体" w:hAnsi="宋体" w:eastAsia="等线" w:cs="Times New Roman"/>
          <w:b/>
          <w:bCs w:val="0"/>
          <w:kern w:val="2"/>
          <w:sz w:val="44"/>
          <w:szCs w:val="44"/>
          <w:lang w:val="zh-CN" w:eastAsia="zh-CN" w:bidi="ar"/>
        </w:rPr>
        <w:t>目录</w:t>
      </w:r>
    </w:p>
    <w:p>
      <w:pPr>
        <w:pStyle w:val="2"/>
        <w:widowControl/>
        <w:tabs>
          <w:tab w:val="right" w:leader="dot" w:pos="8296"/>
        </w:tabs>
        <w:spacing w:line="720" w:lineRule="auto"/>
        <w:rPr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val="en-US"/>
        </w:rPr>
        <w:instrText xml:space="preserve"> TOC \o "1-1" \h \z \u </w:instrText>
      </w:r>
      <w:r>
        <w:rPr>
          <w:rFonts w:hint="eastAsia" w:ascii="宋体" w:hAnsi="宋体" w:eastAsia="宋体" w:cs="宋体"/>
          <w:sz w:val="28"/>
          <w:szCs w:val="28"/>
          <w:lang w:val="en-US"/>
        </w:rPr>
        <w:fldChar w:fldCharType="separate"/>
      </w:r>
      <w:r>
        <w:rPr>
          <w:lang w:val="en-US"/>
        </w:rPr>
        <w:fldChar w:fldCharType="begin"/>
      </w:r>
      <w:r>
        <w:rPr>
          <w:lang w:val="en-US"/>
        </w:rPr>
        <w:instrText xml:space="preserve"> HYPERLINK "" </w:instrText>
      </w:r>
      <w:r>
        <w:rPr>
          <w:lang w:val="en-US"/>
        </w:rPr>
        <w:fldChar w:fldCharType="separate"/>
      </w:r>
      <w:r>
        <w:rPr>
          <w:rStyle w:val="6"/>
          <w:rFonts w:hint="eastAsia" w:ascii="宋体" w:hAnsi="宋体" w:eastAsia="宋体" w:cs="宋体"/>
          <w:b/>
          <w:bCs w:val="0"/>
          <w:sz w:val="28"/>
          <w:szCs w:val="28"/>
          <w:u w:val="single"/>
          <w:lang w:val="en-US"/>
        </w:rPr>
        <w:t>第一部分：所需资质</w:t>
      </w:r>
      <w:r>
        <w:rPr>
          <w:rStyle w:val="6"/>
          <w:color w:val="auto"/>
          <w:sz w:val="28"/>
          <w:szCs w:val="28"/>
          <w:u w:val="none"/>
          <w:lang w:val="en-US"/>
        </w:rPr>
        <w:tab/>
      </w:r>
      <w:r>
        <w:rPr>
          <w:lang w:val="en-US"/>
        </w:rPr>
        <w:fldChar w:fldCharType="end"/>
      </w:r>
      <w:r>
        <w:rPr>
          <w:rStyle w:val="6"/>
          <w:sz w:val="28"/>
          <w:szCs w:val="28"/>
          <w:lang w:val="en-US"/>
        </w:rPr>
        <w:t>3</w:t>
      </w:r>
    </w:p>
    <w:p>
      <w:pPr>
        <w:pStyle w:val="2"/>
        <w:widowControl/>
        <w:tabs>
          <w:tab w:val="right" w:leader="dot" w:pos="8296"/>
        </w:tabs>
        <w:spacing w:line="720" w:lineRule="auto"/>
        <w:rPr>
          <w:sz w:val="28"/>
          <w:szCs w:val="28"/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HYPERLINK "" </w:instrText>
      </w:r>
      <w:r>
        <w:rPr>
          <w:lang w:val="en-US"/>
        </w:rPr>
        <w:fldChar w:fldCharType="separate"/>
      </w:r>
      <w:r>
        <w:rPr>
          <w:rStyle w:val="6"/>
          <w:rFonts w:hint="eastAsia" w:ascii="宋体" w:hAnsi="宋体" w:eastAsia="宋体" w:cs="宋体"/>
          <w:b/>
          <w:bCs w:val="0"/>
          <w:sz w:val="28"/>
          <w:szCs w:val="28"/>
          <w:u w:val="single"/>
          <w:lang w:val="en-US"/>
        </w:rPr>
        <w:t>第二部分：技术参数</w:t>
      </w:r>
      <w:r>
        <w:rPr>
          <w:rStyle w:val="6"/>
          <w:color w:val="auto"/>
          <w:sz w:val="28"/>
          <w:szCs w:val="28"/>
          <w:u w:val="none"/>
          <w:lang w:val="en-US"/>
        </w:rPr>
        <w:tab/>
      </w:r>
      <w:r>
        <w:rPr>
          <w:lang w:val="en-US"/>
        </w:rPr>
        <w:fldChar w:fldCharType="end"/>
      </w:r>
      <w:r>
        <w:rPr>
          <w:rStyle w:val="6"/>
          <w:sz w:val="28"/>
          <w:szCs w:val="28"/>
          <w:lang w:val="en-US"/>
        </w:rPr>
        <w:t>4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  <w:fldChar w:fldCharType="end"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</w:pPr>
      <w:r>
        <w:rPr>
          <w:rFonts w:hint="eastAsia" w:ascii="等线" w:hAnsi="等线" w:eastAsia="等线" w:cs="Times New Roman"/>
          <w:b/>
          <w:bCs w:val="0"/>
          <w:kern w:val="2"/>
          <w:sz w:val="32"/>
          <w:szCs w:val="32"/>
          <w:lang w:val="en-US" w:eastAsia="zh-CN" w:bidi="ar"/>
        </w:rPr>
        <w:t>第一部分：所需内容</w:t>
      </w:r>
    </w:p>
    <w:p>
      <w:pPr>
        <w:pStyle w:val="7"/>
        <w:widowControl/>
        <w:ind w:left="360" w:firstLine="0" w:firstLineChars="0"/>
        <w:jc w:val="left"/>
        <w:rPr>
          <w:b/>
          <w:bCs w:val="0"/>
          <w:sz w:val="28"/>
          <w:szCs w:val="28"/>
          <w:lang w:val="en-US"/>
        </w:rPr>
      </w:pPr>
      <w:r>
        <w:rPr>
          <w:b/>
          <w:bCs w:val="0"/>
          <w:sz w:val="28"/>
          <w:szCs w:val="28"/>
          <w:lang w:eastAsia="zh-CN"/>
        </w:rPr>
        <w:t>一、资质：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产品的合法代理商授权和《医疗器械注册证》；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生产厂家资质（包含企业营业执照、经营许可证、生产许可证、备案凭证等）；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反商业贿赂承诺书；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产品介绍及相关资料；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近期签订同类产品合同两份；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一般纳税人证明；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该设备的三甲医院部分名单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若为进口产品必须附有《医疗器械注册证书》、报关单等资料。（以上证件复印件加盖企业原印章）。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提供的产品是符合国家标准、行业标准和注册产品标准的合格品，附有合格证。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jc w:val="left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设备详细的配置清单，技术参数及技术偏离表。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jc w:val="left"/>
        <w:rPr>
          <w:rFonts w:cs="Arial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以上资料一式三份（请做目录），用拉杆夹封住即可，不需密封，资料不得显示终端用户，</w:t>
      </w:r>
      <w:r>
        <w:rPr>
          <w:rFonts w:cs="Arial"/>
          <w:b/>
          <w:bCs w:val="0"/>
          <w:sz w:val="28"/>
          <w:szCs w:val="28"/>
          <w:lang w:eastAsia="zh-CN"/>
        </w:rPr>
        <w:t>报价单需要单独密封装订。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b/>
          <w:bCs w:val="0"/>
          <w:sz w:val="28"/>
          <w:szCs w:val="28"/>
          <w:lang w:val="en-US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  <w:t>二、设备参数及需求：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请把贵公司符合本次要求的荧光定量PCR检测仪进行报价，具体参数配置要求如下：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含电脑及打印机一台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台式离心机最高转速16000-21000rmp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微量加样器每套含：0.1-2.5ul，2-20ul，20-200ul，100-1000ul各一支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掌上离心机转速12000rmp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  <w:t>以上所述功能及参数无任何针对性、倾向性和排他性，因市场了解的局限性，可能存在某些不足，仅作为设备市场调研参考所用。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cs="Arial"/>
          <w:b/>
          <w:bCs/>
          <w:kern w:val="24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附件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cs="Arial"/>
          <w:b/>
          <w:bCs/>
          <w:kern w:val="24"/>
          <w:sz w:val="32"/>
          <w:szCs w:val="32"/>
          <w:lang w:val="zh-CN" w:eastAsia="zh-CN"/>
        </w:rPr>
      </w:pP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售后承诺：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1、售后服务保障措施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2、质量保证承诺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3、保修内容与范围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4、故障和维修响应时间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5、质保期限及期限内的服务方案(含维修保养）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6、保修期外的服务方案和定期巡检措施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7、应急维修措施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8、备品备件配备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A98B20"/>
    <w:multiLevelType w:val="singleLevel"/>
    <w:tmpl w:val="ABA98B2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97DB66C"/>
    <w:multiLevelType w:val="multilevel"/>
    <w:tmpl w:val="697DB66C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jNzc1NjcxN2M4OGYyYWNlMWU2NzdkZTNkOTZkYTUifQ=="/>
  </w:docVars>
  <w:rsids>
    <w:rsidRoot w:val="00000000"/>
    <w:rsid w:val="4145532E"/>
    <w:rsid w:val="4FDC092C"/>
    <w:rsid w:val="582660FF"/>
    <w:rsid w:val="62F2096A"/>
    <w:rsid w:val="702C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Normal (Web)"/>
    <w:basedOn w:val="1"/>
    <w:autoRedefine/>
    <w:qFormat/>
    <w:uiPriority w:val="0"/>
    <w:rPr>
      <w:sz w:val="24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paragraph" w:customStyle="1" w:styleId="7">
    <w:name w:val="msolistparagraph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2024-04-22T06:36:00Z</dcterms:created>
  <dc:creator>hp</dc:creator>
  <cp:lastModifiedBy>－－</cp:lastModifiedBy>
  <cp:lastPrinted>2024-04-22T07:05:00Z</cp:lastPrinted>
  <dcterms:modified xsi:type="dcterms:W3CDTF">2024-05-16T01:01:05Z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6B9D1AF13F8E4E3E9FD0656B779582FF_12</vt:lpwstr>
  </property>
</Properties>
</file>